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33216-П/2002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Гладкова Владимира Михайловича на нарушение его конституционных прав статьей 266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В.М.Гладкова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Гладкова Владимира Михайловича,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