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149861-П/2013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Егорова Александра Александровича на нарушение его конституционных прав частью 5 статьи 54 Федерального закона «О полиции» и пунктом «е»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А.А.Егорова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А.А.Егоровым материалы, не находит оснований для принятия его жалобы к рассмотрению.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Егорова Александра Александровича,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