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32916-П/2002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июня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Соловьева Владимира Викторовича на нарушение его конституционных прав статьей 322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С.М.Казанцева, А.Л.Кононова, В.О.Лучина,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В.В.Соловьева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В.В.Соловьев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Соловьева Владимира Викторовича,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