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32959-П/2004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Пакина Игоря Александровича на нарушение его конституционных прав положениями статьи 123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И.А.Пакина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полученных из Наро-Фоминского городского суда копий протокола судебного заседания по уголовному делу и определения об отложении судебного разбирательства прокурор города Наро-Фоминска Московской области вынес постановление о возбуждении дела об административном правонарушении, предусмотренном частью первой статьи 17.3 КоАП Российской Федерации (Неисполнение законного распоряжения судьи о прекращении действий, нарушающих установленные в суде правила), в отношении гражданина И.А.Пакина - адвоката, участвовавшего в названном уголовном деле в качестве защитника. Впоследствии постановлением мирового судьи производство по делу было прекращено в связи с истечением срока давности привлечения к административной ответственности. Не согласившись с указанными решениями и считая действия судьи, направившего в органы прокуратуры копии судебных документов, незаконными, И.А.Пакин обжаловал их сначала в Московский областной суд, а затем в Верховный Суд Российской Федерации в порядке статей 19 и 123 УПК Российской Федерации. Московский областной суд отказал в принятии жалоб И.А.Пакина к рассмотрению, указав при этом, что в силу требований пункта 3 части пятой статьи 355 УПК Российской Федерации вынесенные в ходе судебного разбирательства определения и постановления о мерах обеспечения порядка в зале судебного заседания не подлежат обжалованию, а судебные решения по делу об административном правонарушении могут быть им обжалованы в соответствии с Кодексом об административных правонарушениях Российской Федерации в надзорном порядке.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Пакина Игоря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