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31759-П/2000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декабря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Новичковой Татьяны Николаевны на нарушение ее конституционных прав частью первой статьи 211 Кодекса законов о труде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Н.С.Бондаря, Н.В.Витрука, Г.А.Гаджиева, Ю.М.Данилова, Л.М.Жарковой, Г.А.Жилина, В.Д.Зорькина, А.Л.Кононова, В.О.Лучина, Т.Г.Морщаковой, Ю.Д.Рудкина, Н.В.Селезнева, А.Я.Сливы, В.Г.Стрекозова, О.И.Тиунова, О.С.Хохряковой, Б.С.Эбзеева, В.Г.Ярославцева, рассмотрев в пленарном заседании вопрос о соответствии жалобы гражданки Т.Н.Новичковой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Ханты-Мансийского городского суда Тюменской области гражданке Т.Н.Новичковой, уволенной за совершение проступка, несовместимого с требованиями, предъявляемыми к личным, нравственным качествам сотрудника органов внутренних дел (пункт "л" статьи 58 Положения о службе в органах внутренних дел Российской Федерации, утвержденного постановлением Верховного Совета Российской Федерации от 23 декабря 1992 года), было отказано в иске о восстановлении на работе, поскольку она обратилась в суд за разрешением трудового спора по истечении месячного срока, установленного частью первой статьи 211 КЗоТ Российской Федерации. При этом суд не признал причины пропуска срока уважительными. В своих жалобах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Часть первая статьи 211 КЗоТ Российской Федерации соотносится с положением статьи 37 (часть 4) Конституции Российской Федерации о признании права на индивидуальные и коллективные трудовые споры с использованием установленных федеральным законом способов их разрешения. Предусмотренный ею для обращения в суд по делам об увольнении месячный срок направлен на быстрое и эффективное восстановление нарушенных прав работника, включая право на труд в случаях незаконного расторжения работодателем трудового договора и право на защиту от безработицы. Своевременность обращения в суд зависит от волеизъявления работника, а срок, пропущенный по уважительным причинам, может быть восстановлен судом. При этом решение суда об отказе в восстановлении пропущенного срока может быть обжаловано в кассационную инстанцию, а также рассмотрено в порядке надзора. 2 Кроме того, установив такой, а не более продолжительный срок, законодатель учел как интерес работодателя, связанный с подбором кадров, так и интересы нового работника, занявшего спорную должность и подлежащего увольнению в случае удовлетворения иска прежнего работника о восстановлении на работе. Следовательно, оспариваемая норма не может рассматриваться как нарушающая конституционные права заявительницы, а ее жалоба, по смыслу статей 96 и 97 Федерального конституционного закона "О Конституционном Суде Российской Федерации", не может быть признана допустимой. Исходя из изложенного и руководствуясь частью второй статьи 40, пунктом 2 части первой статьи 43 и частью первой статьи 79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Новичковой Татьяны Николаевны,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может быть признана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