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31731-П/1998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открытого акционерного общества "Славнефть - Ивановонефтепродукт" о разъяснении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"Об основах налоговой системы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принятии к рассмотрению ходатайства ОАО "Славнефть - Ивановонефтепродукт",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12 октября 1998 года по делу о проверке конституционности пункта 3 статьи 11 Закона Российской Федерации "Об основах налоговой системы в Российской Федерации" признано соответствующим Конституции Российской Федерации положение о том, что обязанность юридического лица по уплате налога прекращается уплатой им налога, поскольку оно означает, с учетом конституционных норм, уплату налогоплательщиком - юридическим лицом со дня списания кредитным учреждением платежа с расчетного счета плательщика независимо от времени зачисления сумм на соответствующий бюджетный или внебюджетный счет. Это же положение с учетом смысла, придаваемого ему сложившейся правоприменительной практикой, как предусматривающее прекращение обязанности налогоплательщика - юридического лица по уплате налога лишь с момента поступления соответствующих сумм в бюджет и тем самым допускающее возможность повторного взыскания с налогоплательщика не поступивших в бюджет налогов, признано не соответствующим Конституции Российской Федерации, ее статьям 19 (часть 1) и 35 (часть 3). ОАО "Славнефть - Ивановонефтепродукт" 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83 Федерального конституционного закона "О Конституционном Суде Российской Федерации" официальное разъяснение принятого Конституционным Судом Российской Федерации решения может быть дано по ходатайству органов и лиц, чьи обращения послужили основанием для возбуждения в Конституционном Суде Российской Федерации дела, по которому принято это решение, а также других органов и лиц, которым оно было официально направлено. Поскольку ОАО "Славнефть - Ивановонефтепродукт" не являлось заявителем по указанному делу и принятое Постановление в официальном порядке ему не направлялось, оно не может быть отнесено к числу надлежащих заявителей ходатайства о разъяснении этого Постановления. Исходя из изложенного и руководствуясь статьей 83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открытого акционерного общества "Славнефть - Ивановонефтепродукт" о даче официального разъяснения Постановления Конституционного Суда Российской Федерации от 12 октября 1998 года по делу о проверке конституционности пункта 3 статьи 11 Закона Российской Федерации "Об основах налоговой системы в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