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40580-П/1996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Сидоренко Револьда Кузьмича как не соответствующей требованиях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В.Д.Зорькина, А.Л.Кононова, В.О.Лучина, Т.Г.Морщаковой, В.И.Олейника, Ю.Д.Рудкина, Н.В.Селезнева, В.Г.Стрекозова, О.И.Тиунова, О.С.Хохряковой, В.Г.Ярославцева, рассмотрев в пленарном заседании вопрос о соответствии жалобы гражданина Р.К.Сидоренко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Р.К.Сидоренко направил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материалов дела следует, что Р.К.Сидоренко, работавший старшим инспектором Главного управления пропаганды и информации Государственного комитета СССР по иностранному туризму, был уволен с работы с 16 августа 1991 года по пункту 1 части первой статьи 33 КЗоТ Российской Федерации в связи с ликвидацией названного Комитета в соответствии с Законом СССР от 27 июня 1989 года "О внесении изменений в Закон СССР "О Совете Министров СССР" и принятым в его исполнение постановлением Совета Министров СССР от 27 июля 1989 года № 592. Решением Краснопресненского районного народного суда города Москвы от 19 мая 1992 года, оставленным без изменения кассационной и надзорной инстанциями, Р.К.Сидоренко было отказано в иске о восстановлении на работе. Секретариат Конституционного Суда Российской Федерации в пределах своих полномочий на основании пункта 1 части второй статьи 40 Федерального конституционного закона "О Конституционном Суде Российской Федерации" уведомлял Р.К.Сидоренко о несоответствии его жалоб требованиям названного Закона. Однако в жалобе, поступившей 20 ноября 1996 года, заявитель требует принятия Конституционным Судом Российской Федерации решения по поставленному в ней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3 и части первой статьи 96 Федерального конституционного закона "О Конституционном Суде Российской Федерации"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Сидоренко Револьда Кузьмича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