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40595-П/1996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Косыгина Александра Михайловича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Г.А.Гаджиева, Ю.М.Данилова, В.Д.Зорькина, А.Л.Кононова, В.О.Лучина, Т.Г.Морщаковой, В.И.Олейника, Н.В.Селезнева, В.Г.Стрекозова, О.С.Хохряковой, Б.С.Эбзеева, В.Г.Ярославцева, рассмотрев в пленарном заседании вопрос о соответствии жалобы гражданина А.М.Косыгина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А.М.Косыгин, бывший начальник УВД города Саратова, в августе 1993 года был уволен со службы по достижении предельного возраста с назначением пенсии за выслугу лет на основании пункта "б"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23 декабря 1992 года № 4202-1). Районный народный суд, куда А.М.Косыгин обратился с иском, признал, что увольнение произведено правильно, в соответствии с указанным Положением. Жалоба А.М.Косыгина на это решение Саратовским областным судом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97 Федерального конституционного закона "О Конституционном Суде Российской Федерации" жалоба гражданина признается допустимой, если его конституционные права и свободы затронуты законом, примененным или подлежащим применению в конкретном деле. Закон РСФСР "О милиции" регламентирует порядок прохождения службы не всех работников органов внутренних дел, а лишь особой их части - сотрудников милиции, с некоторыми 2 исключениями, предусмотренными пунктом 6 постановления Верховного Совета РСФСР от 18 апреля 1991 года "О порядке введения в действие Закона РСФСР "О милиции", согласно которому обжалуемая заявителем статья 19 Закона РСФСР "О милиции" распространена только на одну категорию иных работников органов внутренних дел - следователей. А.М.Косыгин, проходя службу в должности начальника органа внутренних дел, к сотрудникам милиции не относился. В его деле Министерством внутренних дел Российской Федерации и судами был применен не Закон РСФСР "О милиции", а Положение о службе в органах внутренних дел Российской Федерации, которое законом не является. На основании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А.М.Косыгина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