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33588-П/2003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ООО "Дискавери" и ООО "Варт" на нарушение конституционных прав и свобод положениями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Ю.М.Данилова, Л.М.Жарковой, Г.А.Жилина, С.М.Казанцева, М.И.Клеандрова, А.Л.Кононова, Л.О.Красавчиковой, В.О.Лучина, А.Я.Сливы, Б.С.Эбзеева, В.Г.Ярославцева, рассмотрев по требованию ООО "Дискавери" и ООО "Варт"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делу, возбужденному по признакам преступления, предусмотренного частью первой статьи 171 (Незаконное предпринимательство) УК Российской Федерации, в конторских помещениях ООО "Варт" и ООО "Дискавери" был проведен обыск и изъята служебная документация предприятий, а также личные вещи сотрудников. Постановлением судьи Сортавальского городского суда от 18 февраля 2002 года жалоба ООО "Варт" и ООО "Дискавери" на незаконные действия сотрудников Сортавальского межрайонного отдела управления федеральной службы налоговой полиции по Республике Карелия была отклонена со ссылкой на статью 125 УПК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"Дискавери" и ООО "Варт",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