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32878-П/1997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Дозорцевой Татьяны Владимировны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Т.Г.Морщаковой, Н.В.Селезнева, В.Г.Стрекозова, О.И.Тиунова, О.С.Хохряковой, В.Г.Ярославцева, рассмотрев в пленарном заседании вопрос о соответствии жалобы гражданки Т.В.Дозорцевой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и 30 июня 1997 года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части первой статьи 96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материалов дела, гражданка Т.В.Дозорцева считает, что увольнение ее с работы произведено с нарушением трудового законодательства, и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Дозорцевой Татьяны Владимировны как не являющейся допустимой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