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167252-П/2014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Яновича Максима Владимировича на нарушение его конституционных прав частью 1 статьи 51 Арбитражного процессуального кодекса Российской Федерации и пунктом 4 статьи 48 Федерального закона «Об объектах культурного наследия (памятниках истории и культуры) народов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М.В.Яновича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М.В.Яновичем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Яновича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