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32353-П/2003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Горохова Валерия Николаевича на нарушение его конституционных прав отдельными положениями Гражданского процессуального кодекса РСФСР и рядом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Н.В.Селезнева, А.Я.Сливы, О.С.Хохряковой, Б.С.Эбзеева, рассмотрев по требованию гражданина В.Н.Горохова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Горохова Валерия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2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