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33941-П/1996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запросу депутатов Государственной Думы Федерального Собрания Российской Федерации о проверке конституционности абзаца второго пункта 3 постановления Верховного Совета Российской Федерации "О некоторых мерах, связанных с исполнением Закона Российской Федерации "О воинской обязанности и военной службе"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В.А.Туманова, судей Э.М.Аметистова, В.Д.Зорькина, В.О.Лучина, В.И.Олейника, В.Г.Стрекозова, О.С.Хохряковой, заслушав в заседании палаты сообщение судьи-докладчика В.Г.Стрекозова,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Группа депутатов Государственной Думы Федерального Собрания Российской Федерации (101 депутат) обратилась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по запросу группы депутатов Государственной Думы Федерального Собрания Российской Федерации о проверке конституционности абзаца второго пункта 3 постановления Верховного Совета Российской Федерации "О некоторых мерах, связанных с исполнением Закона Российской Федерации "О воинской обязанности и военной службе" прекратить.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