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169196-П/2014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Сысоева Андрея Владимировича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гражданина А.В.Сысоева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А.В.Сысоев обращался к мировому судье с заявлением о привлечении к уголовной ответственности по части первой статьи 116 УК Российской Федерации лица, находившегося вместе с ним в одной камере следственного изолятора. Постановлением мирового судьи от 23 ноября 2012 года в принятии заявления А.В.Сысоеву было отказано на том основании, что он отбывает наказание в виде лишения свободы, а потому не может самостоятельно 2 явиться к мировому судье и защищать свои права и законные интересы; этим же постановлением заявление А.В.Сысоева было направлено начальнику органа дознания. Данное постановление было оставлено в силе постановлением суда апелляционной инстанции от 25 февраля 2013 года, однако два этих решения были отменены определением суда кассационной инстанции от 26 июня 2013 года, жалоба передана на повторное апелляционное рассмотрение, по итогам которого постановление мирового судьи от 23 ноября 2012 года отменено, а заявление А.В.Сысоева передано на рассмотрение мирового судьи (апелляционное определение от 7 октября 2013 года). 25 ноября 2013 года мировой судья вновь вынес постановление об отказе в принятии заявления по тем же основаниям. С постановлением мирового судьи от 25 ноября 2013 года согласился суд апелляционной инстанции (постановление районного суда от 7 марта 2014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части 1 и 2), не предполагает, что гражданин может по собственному усмотрению выбирать способ и процедуру его осуществления, – они определяются на основе Конституции Российской Федерации, ее статей 46, 123 и 128, федеральными законами, к числу которых относится и Уголовно-процессуальный кодекс Российской Федерации. Названный Кодекс, устанавливая, что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 (часть первая статьи 20), относит уголовные дела о преступлениях, предусмотренных частью первой статьи 115, частью первой статьи 116 и частью первой статьи 1281 УК Российской Федерации, к уголовным делам частного обвинения, которые возбуждаются в отношении конкретного лица не иначе как путем подачи потерпевшим, его законным представителем заявления в суд, за исключением случаев, предусмотренных пунктом 2 части первой и частью четвертой статьи 147 УПК Российской Федерации (часть вторая статьи 20 и часть первая статьи 318). Уголовное дело частного обвинения может быть возбуждено руководителем следственного органа, следователем, а также с согласия прокурора дознавателем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при этом следователь приступает к производству предварительного расследования, а дознаватель – дознания (часть четвертая статьи 20 и часть третья статьи 318 УПК Российской Федерации). Такой порядок возбуждения уголовного дела установлен в защиту интересов потерпевшего (определения 4 Конституционного Суда Российской Федерации от 19 октября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Сысоева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