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158469-П/2014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закрытого акционерного общества «Уренгойская дирекция жилищного строительства» на нарушение конституционных прав и свобод частью 9 статьи 19.5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«Уренгойская дирекция жилищного строительства»,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25 февраля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поставленный ЗАО «Уренгойская дирекция жилищного строительства» вопрос получил разрешение по существу в Постановлении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закрытого акционерного общества «Уренгойская дирекция жилищного строительства»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6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закрытого акционерного общества «Уренгойская дирекция жилищного строительства», основанные на положениях части 9 статьи 19.5 КоАП Российской Федерации, подлежат пересмотру с учетом правовых позиций, сформулированных в Постановлении Конституционного Суда Российской Федерации от 25 февраля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