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82739-П/2011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Посохина Дмитрия Вячеславовича на нарушение его конституционных прав частью второй статьи 66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Д.В.Посохина,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 рассмотрении Новочебоксарским городским судом Чувашской Республики уголовного дела по обвинению гражданина Д.В.Посохина в совершении ряда преступлений в процесс в составе группы государственных обвинителей вступил прокурор отдела по надзору за исполнением законодательства о противодействии коррупции 2 прокуратуры Чувашской Республики. Сторона защиты заявила ему отвод, аргументированный тем, что, будучи следователем следственного управления Следственного комитета при прокуратуре Российской Федерации по Чувашской Республике, тот проводил расследование по данному уголовному делу и что данный факт свидетельствует о его заинтересованности в исходе дела, которая является препятствием для его участия в судебном процессе в качестве государственного обвинителя. Постановлением председательствующего в данном уголовном процессе судьи заявленный отвод был отклонен со ссылкой на часть вторую статьи 66 УПК Российской Федерации как необоснованный, поскольку обстоятельства, на которые ссылалась сторона защиты, не являлись препятствием для дальнейшего участия прокурора в производстве по уголовному делу.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а их признание, соблюдение и защиту – обязанностью государства и устанавливает, что в Российской Федерации права и свободы человека и гражданина признаются и гарантируются согласно общепризнанным принципам и нормам международного права и в соответствии с Конституцией Российской Федерации, являются непосредственно действующими, определяют деятельность законодательной и исполнительной власти, местного 3 самоуправления и обеспечиваются правосудием (статьи 2, 17 и 18). Гарантируя каждому государственную защиту прав и свобод и закрепляя принципы презумпции невиновности, состязательности и равноправия сторон в судопроизводстве, Конституция Российской Федерации (статья 45, часть 1; статья 49; статья 123, часть 3) тем самым предусматривает возложение на соответствующих должностных лиц функции уголовного преследования от имени государства, в том числе функции доказывания виновности обвиняемого в совершении преступления, в предусмотренном федеральном законе порядке (Определение Конституционного Суда Российской Федерации от 16 декабря 2008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Уголовное преследование по уголовным делам публичного и частно-публичного обвинения представляет собой охранительную деятельность государства, которая осуществляется органами дознания, следственными органами и органами прокуратуры. В силу пункта 55 статьи 5 УПК Российской Федерации уголовное преследование – это процессуальная деятельность, осуществляемая стороной обвинения в целях изобличения подозреваемого, обвиняемого в совершении преступления. Прокуратура, являясь участником уголовного судопроизводства со стороны обвинения, осуществляет уголовное преследование в соответствии с полномочиями, установленными уголовно-процессуальным законодательством Российской Федерации (статья 2 Федерального закона от 17 января 1992 года № 2202-I «О прокуратуре Российской Федерации»). Как указал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целях обеспечения беспристрастности лиц, участвующих в производстве по уголовному делу, и исходя из общности реализуемой в уголовном судопроизводстве функции обвинения, уголовно- процессуальный закон указывает и одинаковые обстоятельства, исключающие участие в производстве по делу (основания отвода) следователя, дознавателя и прокурора. Так, согласно статье 61 УПК Российской Федерации прокурор, следователь, дознаватель не может участвовать в производстве по уголовному делу, если он: является потерпевшим, гражданским истцом, гражданским ответчиком или свидетелем по данному уголовному делу; 7 участвовал в качестве присяжного заседателя, эксперта, специалиста, переводчика, понятого,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по данному уголовному делу; является близким родственником или родственником любого из участников производства по данному уголовному делу (часть первая), а также в случаях, если имеются иные обстоятельства, дающие основание полагать, что они лично, прямо или косвенно, заинтересованы в исходе данного уголовного дела (часть вторая). При наличии таких обстоятельств указанные лица должны устраниться от участия в производстве по уголовному делу. Если кто- либо из них, в частности прокурор, в подобных случаях самостоятельно не устраняются от участия в уголовном судопроизводстве, им может быть заявлен отвод подозреваемым, обвиняемым, его законным представителем, защитником, потерпевшим, гражданским истцом, гражданским ответчиком или их представителями (статья 62 УПК Российской Федерации). При этом, поскольку статья 61 УПК Российской Федерации не содержит исчерпывающего перечня обстоятельств, могущих свидетельствовать о личной, прямой или косвенной, заинтересованности государственного обвинителя в исходе дела, она не исключает возможность заявления ему отвода в связи с выявлением в ходе судебного разбирательства обстоятельств, указывающих на предвзятость и необъективность, проявившиеся в тех или иных его действиях и решениях. Суд же не освобождается от обязанности принять решение по существу заявленного государственному обвинителю отвода и обосновать его ссылками на конкретные обстоятельства дела (Определение Конституционного Суда Российской Федерации от 19 октября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Посохина Дмитрия Вячеславовича, поскольку она не отвечает требованиям 9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