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29373-П/2009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Казачкова Михаила Петровича на нарушение его конституционных прав положением части первой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Н.В.Мельникова, Ю.Д.Рудкина, Н.В.Селезнева, А.Я.Сливы, В.Г.Стрекозова,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М.П.Казачкова,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Ленинградского городского суда от 1 октября 1976 года гражданин М.П.Казачков был осужден за совершение ряда преступлений, в том числе за измену Родине, контрабанду, нарушение правил о валютных операциях и спекуляцию, и по совокупности преступлений в соответствии с действовавшим на тот момент Уголовным 2 кодексом РСФСР ему было назначено наказание в виде 15 лет лишения свободы с конфискацией имущества. Определением Верховного Суда РСФСР от 18 января 1977 года приговор оставлен без изменения. Постановлением Президиума Верховного Суда РСФСР от 24 июля 1991 года, принятым по протесту первого заместителя Председателя Верховного Суда РСФСР, из приговора было исключено обвинение в совершении М.П.Казачковым измены Родине, нарушения правил о валютных операциях и отдельных эпизодов контрабанды и спекуляции, наказание снижено до 10 лет лишения свободы с конфискацией имущества, в части остальных эпизодов контрабанды и спекуляции приговор оставлен без изменения. Полностью отбыв назначенное наказание, М.П.Казачков освободился из мест лишения свободы в ноябре 1990 года. Постановлением Санкт- Петербургского городского суда от 5 февраля 2004 года, принятым по ходатайству М.П.Казачкова об освобождении его от наказания в виде конфискации имущества в связи с исключением Федеральным законом от 8 декабря 2003 года № 162-ФЗ из Уголовного кодекса Российской Федерации такого вида наказания, оставленным определением Судебной коллегии Верховного Суда Российской Федерации от 19 мая 2004 года без изменения, в удовлетворении его требований было отказано на том основании, что обратная сила уголовного закона распространяется только на тех лиц, которые отбывают наказание, и тех, кто отбыл наказание и чья судимость не погашена.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Реализуя положения статьи 54 (часть 2) Конституции Российской Федерации, федеральный законодатель в части первой статьи 10 УК Российской Федерации установил, что правила об обратной силе закона применяются к лицам, совершившим соответствующее деяние до вступления такого закона в силу, в том числе к лицам, отбывающим наказание или отбывшим наказание, но имеющим судимость, в случаях устранения уголовным законом преступности деяния, смягчения наказания или иного улучшения положения лиц, совершивших преступление. Вопрос об обратной силе уголовного закона и процессуальный механизм ее применения уже были предметом рассмотрения Конституционного Суда Российской Федерации. В силу правовой позиции, выраженной в Определении от 25 января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Казачкова Михаила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