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17414-П/2008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июня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Ячменевой Марины Владимировны на нарушение ее конституционных прав частью третьей статьи 49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А.Л.Кононова, Л.О.Красавчиковой, С.П.Маврина, Ю.Д.Рудкина, Н.В.Селезнева, А.Я.Сливы, В.Г.Стрекозова, О.С.Хохряковой, В.Г.Ярославцева, рассмотрев по требованию гражданки М.В.Ячменевой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Приговором мирового судьи судебного участка № 1 Левокумского района Ставропольского края от 15 декабря 2006 года гражданка М.В.Ячменева была осуждена по статье 319 «Оскорбление представителя власти» УК Российской Федерации к обязательным работам. В связи со злостным уклонением от отбывания наказания постановлением мирового судьи того же судебного участка от 19 октября 2007 года по 2 представлению уголовно-исполнительной инспекции неотбытая часть наказания (88 часов) заменена лишением свободы на 11 дней.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М.В.Ячменевой материалы, не находит оснований для принятия ее жалобы к рассмотрению. Согласно статьям 96 и 97 Федерального конституционного закона «О Конституционном Суде Российской Федерации» гражданин вправе обратиться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Ячменевой Марины Владимировны,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