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186160-П/2014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Исраиловой Табарки Тагировны на нарушение ее конституционных прав положениями частей первой и пятой статьи 125 УПК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гражданки Т.Т.Исраиловой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Т.Т.Исраилова была признана потерпевшей по уголовному делу, возбужденному 4 января 2003 года прокуратурой города Грозного по факту похищения ее сына и других лиц. В ходе предварительного расследования лиц, совершивших преступление, установить не удалось, а местонахождение похищенных осталось неизвестным, в связи с чем предварительное следствие по данному уголовному делу было приостановлено. 2 Поскольку расследование по данному уголовному делу не принесло результатов, Т.Т.Исраилова в числе других родственников похищенных обратилась с жалобой в Европейский Суд по правам человека, который 23 апреля 2009 года вынес постановление по делу «Исраилова и другие против России» (жалоба № 4571/04), установив, в частности, нарушение Российской Федерацией статьи 2 Конвенции о защите прав человека и основных свобод ввиду неэффективности расследования, проводимого по факту исчезновения родственников заявителей, в том числе указав, что по делу не был осуществлен ряд необходимых следственных действий. При этом, как отмечено в данном постановлении, Правительство Российской Федерации при рассмотрении соответствующего дела в Европейском Суде по правам человека утверждало, что у заявителей согласно действующему российскому законодательству имелась возможность потребовать судебной проверки решений, вынесенных органами предварительного следствия (§ 134). 27 декабря 2012 года Т.Т.Исраилова обратилась в орган предварительного следствия с ходатайством о возобновлении предварительного расследования и проведении следственных действий с целью исполнения указанного постановления Европейского Суда по правам человека, однако в удовлетворении ходатайства ей было отказано. Данное решение было обжаловано адвокатом – представителем Т.Т.Исраиловой в суд в порядке статьи 125 УПК Российской Федерации, но постановлением от 19 июля 2013 года, оставленным без изменения судом апелляционной инстанции (постановление от 28 ноября 2013 года), судья прекратил производство по жалобе на том основании, что обжалуемое решение следователя руководителем следственного органа отменено ввиду его незаконности, необоснованности и немотивированности.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возможность возобновления производства по приостановленному или прекращенному уголовному делу, а также возобновления производства по уголовному делу ввиду новых обстоятельств, к которым относится и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(статья 211, часть первая и пункт 2 части четвертой статьи 413), устанавливает порядок обжалования в суд постановлений дознавателя, следователя, руководителя следственного органа об отказе в возбуждении уголовного дела, о прекращении уголовного дела, а равно иных решений и действий (бездействия)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(часть первая статьи 125). По смыслу этих взаимосвязанных положений, не исключается рассмотрение в порядке статьи 125 УПК Российской Федерации судом в пределах его полномочий, вытекающих из природы судебного контроля на стадии предварительного расследования, жалоб потерпевших на неэффективность проводимого предварительного расследования, если такая неэффективность является следствием ненадлежащих действий (или бездействия) соответствующих должностных лиц, что может выражаться, в частности, в несвоевременности, недостаточности принимаемых ими мер в целях изобличения виновных в совершении преступления. 4 По результатам рассмотрения жалобы судья выносит решение либо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(часть пятая статьи 125 УПК Российской Федерации). Из содержания данной нормы прямо следует обязанность судьи рассмотреть жалобу на решения и действия (бездействие) должностных лиц и принять одно из указанных решений, что не только не нарушает права и законные интересы лица, в отношении которого вынесено обжалуемое решение, но и, напротив, обеспечивает их защиту (определения Конституционного Суда Российской Федерации от 20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Исраиловой Табарки Тагировны,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