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81108-П/2011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ноября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Шишкиной Надежды Николаевны на нарушение ее конституционных прав пунктом 12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В.Г.Ярославцева, рассмотрев вопрос о возможности принятия жалобы гражданки Н.Н.Шишкиной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Н.Н.Шишкиной материалы, не находит оснований для принятия ее жалобы к рассмотрению. Согласно статье 39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(часть 1); государственные пенсии устанавливаются законом (часть 2). В соответствии с Федеральным законом «О трудовых пенсиях в Российской Федерации» лицам, не менее 25 лет осуществлявшим 4 педагогическую деятельность в учреждениях для детей, трудовая пенсия по старости назначается независимо от возраста. В действующей системе пенсионного обеспечения установление для указанной категории лиц льготных условий приобретения права на трудовую пенсию по старости (как и предоставление им пенсии за выслугу лет, предусматривавшееся в ранее действовавшем пенсионном законодательстве)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назначение трудовой пенсии по старости связывается не с любой работой в образовательных учреждениях, а лишь с такой, выполнение которой сопряжено с повышенными психофизиологическими нагрузками, обусловленными характером определенной профессиональной деятельности, а именно деятельности, связанной с воспитанием детей (педагогической деятельности). Выделение в особую категорию лиц, имеющих право на досрочное пенсионное обеспечение по старости, отдельных работников, осуществляющих такую деятельность, фактически основанное на учете профиля выполняемой ими работы, само по себе не может расцениваться как нарушение принципа равенства всех перед законом либо как ограничение права граждан на пенсионное обеспечение (Определение Конституционного Суда Российской Федерации от 20 октября 2005 года Согласно Федеральному закону «О трудовых пенсиях в Российской Федерации» списки соответствующих работ,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ему полномочия, Правительство Российской Федерации постановлением от 29 октября 2002 года № 781 утвердило названные Список и Правила, которые конкретизируют применительно к пенсионному обеспечению не раскрытые в 5 указанном Федеральном законе понятия «педагогическая деятельность» и «учреждения для детей», обеспечивая тем самым реализацию права граждан на досрочное пенсионное обеспечение. Возложение законодателем на Правительство Российской Федерации полномочия по определению того, какого рода профессиональная деятельность может быть отнесена к педагогической и сопряжена ли она с повышенными психофизиологическими нагрузками, предполагает,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 Постановление Правительства Российской Федерации от 22 сентября 1999 года № 1067 «Об утверждении Списка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и Правил исчисления сроков выслуги для назначения пенсии за выслугу лет в связи с педагогической деятельностью в школах и других учреждениях для детей» предусматривало включение в выслугу, дающую право на пенсию за выслугу лет в связи с педагогической деятельностью в школах и других учреждениях для детей, работы в должности преподавателя в учреждениях дополнительного образования детей. С принятием постановления Правительства Российской Федерации от 1 февраля 2001 года № 79 «О внесении изменений и дополнений в постановление Правительства Российской Федерации от 22 сентября 1999 года № 1067» работа в должности преподавателя в учреждениях дополнительного образования детей за периоды с 1 ноября 1999 года по 31 декабря 2000 года включалась в специальный стаж без ограничений, а начиная с 1 января 2001 года – при условии наличия у гражданина выслуги продолжительностью не менее 16 лет 8 месяцев и факта работы в данной должности в период с 1 ноября 1999 года по 31 декабря 2000 года. Само по себе изменение оценки профессиональной деятельности преподавателей в учреждениях дополнительного образования детей 6 применительно к льготному пенсионному обеспечению не может рассматриваться как нарушающее конституционное право граждан на социальное обеспечение, если оно сопровождается соблюдением принципа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 а также – в случае необходимости – предоставление гражданам возможности в течение некоторого переходного периода адаптироваться к вносимым изменениям (Постановление Конституционного Суда Российской Федерации от 24 мая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Шишкиной Надежды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