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15140-П/2004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29 декабря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Ковалевского Эдуарда Юрьевича на нарушение его конституционных прав положениями постановления Правительства Российской Федерации от 29 декабря 2004 года № 866 «О порядке обеспечения жильем за счет средств федерального бюджета нуждающихся в улучшении жилищных условий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Э.Ю.Ковалевского,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Оспариваемое гражданином Э.Ю.Ковалевским постановление принято Правительством Российской Федерации во исполнение пункта 2 части первой статьи 14 Закона Российской Федерации от 15 мая 1991 года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В соответствии с частью первой статьи 96 Федерального конституционного закона «О Конституционном Суде Российской Федерации» правом на обращение 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40 (часть 3) Конституции Российской Федерации устанавливает, что малоимущим и иным указанным в законе гражданам, нуждающимся в жилище, оно предоставляется бесплатно или за доступную 4 плату из государственных, муниципальных и других жилищных фондов в соответствии с установленными законом нормами. Согласно пункту 2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обеспечение жилой площадью нуждающихся в улучшении жилищных условий лиц из числа получивших или перенесших лучевую болезнь, другие заболевания, а также инвалидов вследствие чернобыльской катастрофы, вставших на учет до 1 января 2005 года, осуществляется в порядке, установленном Правительством Российской Федерации. В постановлении от 29 декабря 2004 года № 866 Правительство Российской Федерации в отношении указанной категории граждан установило порядок обеспечения их жильем за счет средств федерального бюджета, в рамках которого основной формой такого обеспечения в соответствии с действующим законодательством (пункт 2 статьи 2 Жилищного кодекса Российской Федерации) является предоставление им за счет средств федерального бюджета субсидий на приобретение жилья; право на получение жилищных субсидий удостоверяется государственным жилищным сертификатом. В силу правовой позиции, выраженной Конституционным Судом Российской Федерации в постановлениях от 23 апреля 2004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Действуя в пределах своих конституционных полномочий, федеральный законодатель, установив гарантию обеспечения нуждающихся в улучшении жилищных условий граждан, получивших или перенесших лучевую болезнь, другие заболевания, и инвалидов вследствие чернобыльской катастрофы, вставших на учет до 1 января 2005 года, жильем, передал полномочия по определению его размеров Правительству 6 Российской Федерации (пункт 2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В силу пункта 6 Правил обеспечения жильем за счет средств федерального бюджета нуждающихся в улучшении жилищных условий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размер соответствующей субсидии рассчитывается как произведение нормы предоставления общей площади жилого помещения, установленной для семей разной численности, с учетом дополнительной общей площади жилого помещения, предоставляемой в случаях и размерах, предусмотренных законодательством Российской Федерации, на среднюю рыночную стоимость 1 кв. м общей площади жилья в субъекте Российской Федерации. Размеры средней рыночной стоимости 1 кв. м общей площади жилья для расчета размеров безвозмездных субсидий на приобретение жилых помещений всеми категориями граждан, которым указанные субсидии предоставляются за счет средств федерального бюджета, в настоящее время утверждаются ежеквартально Министерством регионального развития Российской Федерации (до 1 апреля 2005 года – Министерством промышленности и энергетики Российской Федерации). Следовательно, положение пункта 6 Правил само по себе не предполагает какое-либо произвольное, не основанное на объективных данных, установление (как государственными органами, так и независимыми экспертами) такой стоимости 1 кв. м общей площади жилья для расчета размеров безвозмездных субсидий на приобретение жилых помещений, которая не соответствовала бы действительной стоимости 1 кв. м общей площади жилого помещения, сложившейся на рынке жилья в конкретном субъекте Российской Федерации на момент предоставления лицу субсидии за счет средств федерального бюджета. Данное нормативное положение не противоречит принципам юридического равенства и справедливости и не 7 нарушает конституционные права нуждающихся в улучшении жилищных условий граждан, получивших или перенесших лучевую болезнь, другие заболевания, и инвалидов вследствие чернобыльской катастрофы, направлено на создание наиболее выгодных и благоприятных условий для улучшения ими своих жилищных условий и на стимулирование развития рынка жилья, не может рассматриваться как исключающее обязанность государства обеспечить граждан указанных категорий жилыми помещениями и предполагает предоставление таких субсидий, которые позволили бы этим гражданам приобрести жилое помещение соответствующего размера, отвечающее требованиям пригодности для постоянного проживания, по ценам, существующим на рынке жилья в месте их проживания на момент предоставления субсидии. Проверка же того, является ли достаточным в каждом конкретном случае размер субсидии для приобретения гражданами жилья на рынке с привлечением средств федерального бюджета, а также того, соответствует ли нормативный правовой акт федерального органа исполнительной власти, устанавливающий среднюю рыночную стоимость 1 кв. м общей площади жилья, федеральному закону и постановлению Правительства Российской Федерации,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 должна осуществляться судом общей юрисдикции.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Ковалевского Эдуарда Юрьевича не подлежащей дальнейшему рассмотрению в заседании Конституционного 8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