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18020-П/2008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декабря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Новиковой Светланы Михайловны на нарушение ее конституционных прав абзацем третьим пункта 12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государственных и муниципальных учреждениях для детей, в соответствии с подпунктом 10 пункта 1 статьи 28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гражданки С.М.Новиковой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С.М.Новиковой материалы, не находит оснований для принятия ее жалобы к рассмотрению. 4 Согласно статье 39 Конституции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(часть 1); государственные пенсии устанавливаются законом (часть 2). В соответствии с подпунктом 10 пункта 1 статьи 28 Федерального закона «О трудовых пенсиях в Российской Федерации» лицам, не менее 25 лет осуществлявшим педагогическую деятельность в государственных и муниципальных учреждениях для детей, трудовая пенсия по старости назначается независимо от возраста. В действующей системе пенсионного обеспечения установление для указанной категории лиц льготных условий приобретения права на трудовую пенсию по старости (как и предоставление им пенсии за выслугу лет, предусматривавшееся в ранее действовавшем пенсионном законодательстве) направлено, главным образом, на защиту от риска утраты профессиональной трудоспособности ранее достижения общего пенсионного возраста. Поэтому право на досрочное назначение трудовой пенсии по старости связывается не с любой работой в образовательных учреждениях, а лишь с такой, выполнение которой сопряжено с повышенными психофизиологическими нагрузками, обусловленными характером определенной профессиональной деятельности, а именно деятельности, связанной с воспитанием детей (педагогической деятельности). Выделение в особую категорию лиц, имеющих право на досрочное пенсионное обеспечение по старости, отдельных работников, осуществляющих такую деятельность, фактически основанное на учете профиля выполняемой ими работы, само по себе не может расцениваться как нарушение принципа равенства всех перед законом либо как ограничение права граждан на пенсионное обеспечение (Определение Конституционного Суда Российской Федерации от 20 октября 2005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статьи 28 Федерального закона «О трудовых пенсиях в Российской Федерации» списки соответствующих работ, 5 профессий, должностей, специальностей и учреждений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Действуя в пределах предоставленного ему полномочия, Правительство Российской Федерации постановлением от 29 октября 2002 года № 781 утвердило названные Список и Правила, которые конкретизируют применительно к пенсионному обеспечению не раскрытые в указанном Федеральном законе понятия «педагогическая деятельность» и «учреждения для детей», обеспечивая тем самым реализацию права граждан на досрочное пенсионное обеспечение. Возложение законодателем на Правительство Российской Федерации полномочия по определению того, какого рода профессиональная деятельность может быть отнесена к педагогической и сопряжена ли она с повышенными психофизиологическими нагрузками, предполагает,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 Постановление Правительства Российской Федерации от 22 сентября 1999 года № 1067 «Об утверждении Списка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и Правил исчисления сроков выслуги для назначения пенсии за выслугу лет в связи с педагогической деятельностью в школах и других учреждениях для детей» предусматривало включение в выслугу, дающую право на пенсию за выслугу лет в связи с педагогической деятельностью в школах и других учреждениях для детей, работу в должности педагога дополнительного образования в образовательных учреждениях дополнительного образования детей. С принятием постановления Правительства Российской Федерации от 1 февраля 2001 года № 79 «О внесении изменений и дополнений в 6 постановление Правительства Российской Федерации от 22 сентября 1999 года № 1067» работа в должности педагога дополнительного образования в учреждениях дополнительного образования детей за периоды с 1 ноября 1999 года по 31 декабря 2000 года включалась в специальный стаж без ограничений, а начиная с 1 января 2001 года – при условии наличия у гражданина выслуги продолжительностью не менее 16 лет 8 месяцев и факта работы в данной должности в период с 1 ноября 1999 года по 31 декабря 2000 года. Само по себе изменение оценки профессиональной деятельности педагогов дополнительного образования применительно к льготному пенсионному обеспечению не может рассматриваться как нарушающее конституционное право граждан на социальное обеспечение, если оно сопровождается соблюдением принципа поддержания доверия граждан к закону и действиям государства,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 а также в случае необходимости – предоставление гражданам возможности в течение некоторого переходного периода адаптироваться к вносимым изменениям (Постановление Конституционного Суда Российской Федерации от 24 мая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Новиковой Светланы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