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17981-П/2008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декабря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Абалдова Алексея Николаевича на нарушение его конституционных прав пунктом 2 части пятой статьи 355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А.Н.Абалдова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А.Н.Абалдов, обвиняемый в совершении преступлений, предусмотренных статьями 196 и 171 УК Российской Федерации, в судебном заседании заявлял ходатайство об отводе участвующих в деле специалистов. В удовлетворении ходатайства судом было отказано. Кассационная жалоба на данное решение была возвращена А.Н.Абалдову с указанием на то, что в соответствии с 2 пунктом 2 части пятой статьи 355 УПК Российской Федерации определения или постановления, вынесенные в ходе судебного разбирательства об удовлетворении или отклонении ходатайств участников судебного разбирательства, не подлежат обжалованию в порядке, установленном главой 43 названного Кодекса.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об обжаловании решений суда, вынесенных в ходе судебного разбирательства, неоднократно рассматривался Конституционным Судом Российской Федерации (Постановление от 2 июля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Абалдова Алексея Николаевича, поскольку по предмету обращения Конституционным Судом Российской Федерации ранее было вынесено решение, сохраняющее свою силу. 4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