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126393-П/2013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Прокофьева Виктора Евгеньевича на нарушение его конституционных прав пунктом 3 части 15 статьи 2 Федерального закона «О денежном довольствии военнослужащих и предоставлении им отдельных выплат» и положением постановления Правительства Российской Федерации «Об изменении и признании утратившими силу некоторых актов Правительства Российской Федерации по вопросам денежного довольствия и пенсионного обеспечения военнослужащих и сотрудников некоторых федеральных органов исполнительной власти, а также о признании не действующими на территории Российской Федерации отдельных актов Союза ССР»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В.Е.Прокофьева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В.Е.Прокофьевым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 Постановление Правительства Российской Федерации от 31 января 2012 года № 60, изданное в связи с принятием Федерального закона от 19 июня 2011 года № 247-ФЗ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Федерации», Федерального закона «О 4 денежном довольствии военнослужащих и предоставлении им отдельных выплат» и Федерального закона от 8 ноября 2011 года № 309-ФЗ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«О денежном довольствии военнослужащих и предоставлении им отдельных выплат» и Федерального закона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Федерации», направлено на реализацию положений указанных законодательных актов, закрепляющих в том числе новую систему денежного довольствия военнослужащих и сотрудников органов внутренних дел. При этом установленная Федеральным законом «О денежном довольствии военнослужащих и предоставлении им отдельных выплат» новая система денежного довольствия лиц, проходящих военную службу, предусматривая значительное увеличение оклада денежного содержания военнослужащих и изменяя состав включаемых в денежное довольствие ежемесячных и иных дополнительных выплат, направлена на обеспечение соответствия уровня оплаты труда военнослужащих их высокому социальному статусу, а также качественного и эффективного исполнения военнослужащими обязанностей военной службы, стимулирования их к постоянному совершенствованию в профессии (Определение Конституционного Суда Российской Федерации от 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Прокофьева Виктора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