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110878-П/2012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Юрия Юрьевича на нарушение его конституционных прав пунктом «з» части второй статьи 105 и пунктом «в» части третьей статьи 162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Ю.Ю.Петрова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Ю.Ю.Петровым материалы, не находит оснований для принятия его жалобы к рассмотрению. Принцип non bis in idem,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Юрия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