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152460-П/2014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Чичериной Лидии Алексеевны на нарушение ее конституционных прав положениями пункта 1 части первой статьи 134, части третьей статьи 246 и части восьмой статьи 251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Л.А.Чичериной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Верховного Суда Российской Федерации от 24 апреля 2013 года, оставленным без изменения определением Апелляционной коллегии Верховного Суда Российской Федерации от 11 июля 2013 года, было отказано в принятии заявления гражданки Л.А.Чичериной об оспаривании положения Правил осуществления в 2008 году компенсационных выплат отдельным категориям граждан Российской Федерации по вкладам в Сберегательном банке Российской Федерации, 2 являющимся гарантированными сбережениями в соответствии с Федеральным законом «О восстановлении и защите сбережений граждан Российской Федерации» (утверждены постановлением Правительства Российской Федерации от 29 декабря 2007 года № 1002 «О порядке осуществления в 2008 году компенсационных выплат отдельным категориям граждан Российской Федерации по вкладам в Сберегательном банке Российской Федерации»). Суд указал, что действие данного нормативного правового акта ограничивалось 2008 годом и фактически прекратилось в связи с принятием другого нормативного правового акта, регулирующего данные правоотношения в 2009 году, и что имеется вступившее в законную силу судебное постановление по заявлению иного лица о проверке законности того же нормативного положения, которое было оставлено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законами. По смыслу правовой позиции, изложенной Конституционным Судом Российской Федерации в Постановлении от 11 апреля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Чичериной Лидии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