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176335-П/2014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25 сентября 2014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Приваловской Фаины Арсентьевны на нарушение ее конституционных прав частью второй статьи 145, пунктом 1 части первой статьи 147, частями первой, седьмой статьи 318 и частью третьей статьи 319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Н.В.Селезнева, О.С.Хохряковой, В.Г.Ярославцева, рассмотрев по требованию гражданки Ф.А.Приваловской вопрос о возможности принятия ее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Гражданка Ф.А.Приваловская, осужденная приговором мирового судьи за совершение преступлений,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3 В соответствии со статьями 96 и 97 Федерального конституционного закона «О Конституционном Суде Российской Федерации» гражданин вправе обратиться в Закрепленный Уголовно-процессуальным кодексом Российской Федерации порядок доказывания по уголовным делам предполагает, что обвиняемый считается невиновным, пока его виновность в совершении преступления не будет доказана в надлежащем порядке и установлена вступившим в законную силу приговором суда, и что подозреваемый или обвиняемый не обязан доказывать свою невиновность, бремя доказывания обвинения и опровержения доводов, приводимых в защиту подозреваемого или обвиняемого, лежит на стороне обвинения (части первая и вторая статьи 14); приговор суда должен быть законным, обоснованным и справедливым (часть первая статьи 297); обвинительный приговор не может быть основан на предположениях и постановляется лишь при условии, что в ходе судебного разбирательства виновность подсудимого в совершении преступления подтверждена совокупностью исследованных судом доказательств (часть четвертая статьи 302), а описательно-мотивировочная часть такого приговора должна содержать описание преступного деяния, признанного судом доказанным, с указанием места, времени, способа его совершения, формы вины, мотивов, целей и последствий преступления, а также доказательства, на которых основаны выводы суда в отношении подсудимого, и мотивы, по которым суд отверг другие доказательства (пункты 1 и 2 статьи 307) (определения Конституционного Суда Российской Федерации от 21 ноября 2013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Приваловской Фаины Арсентьевны,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