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121243-П/2012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Белькова Олега Викторовича на нарушение его конституционных прав положениями статьи 109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О.В.Белькова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О.В.Бельковым материалы, не находит оснований для принятия его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Белькова Олега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