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172890-П/2014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Ольхиной Людмилы Евгеньевны на нарушение ее конституционных прав положениями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Л.Е.Ольхиной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Л.Е.Ольхиной материалы, не находит оснований для принятия ее жалобы к рассмотрению. Правительство Российской Федерации, действуя в пределах предоставленного ему Федеральным законом от 17 декабря 2001 года № 173- ФЗ «О трудовых пенсиях в Российской Федерации» полномочия, утвердило Список должностей и учреждений, работа в которых засчитывается в стаж работы, дающей право на досрочное назначение трудовой пенсии по 3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Федерации». Указанный Список с учетом оценки характера труда в той или иной должности и его условий, а также вида и профиля соответствующих учреждений конкретизирует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Ольхиной Людмилы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