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151631-П/2014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Гибадуллина Рината Робертовича на нарушение его конституционных прав положениями ряда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Р.Р.Гибадуллина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Р.Р.Гибадуллиным материалы, не находит оснований для принятия его жалобы к рассмотрению. 3 По смыслу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Гибадуллина Рината Робертовича,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