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16087-П/2007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Хаяровой Салимы Камарутдиновны на нарушение ее конституционных прав подпунктом «в» пункта 8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государственных и муниципальных учреждениях для детей, в соответствии с подпунктом 10 пункта 1 статьи 28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Ю.Д.Рудкина, Н.В.Селезнева, А.Я.Сливы, В.Г.Стрекозова, О.С.Хохряковой, Б.С.Эбзеева, В.Г.Ярославцева, рассмотрев по требованию гражданки С.К.Хаяровой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заявительницей материалы, не находит оснований для принятия ее жалобы к рассмотрению. Вопрос о конституционности оспариваемого заявительницей нормативного положения уже был предметом рассмотрения Конституционного Суда Российской Федерации, который в Определении от 20 октября 2005 года Согласно пункту 3 статьи 28 Федерального закона «О трудовых пенсиях в Российской Федерации» списки соответствующих работ, профессий, должностей, специальностей и учреждений (организаций), с учетом которых досрочно назначается трудовая пенсия по старости, правила исчисления периодов работы (деятельности) и назначения указанной пенсии при необходимости утверждаются Правительством Российской Федерации. Действуя в пределах предоставленного ему полномочия, Правительство Российской Федерации в постановлении от 29 октября 2002 года № 781 утвердило названные Список и Правила, которые конкретизируют применительно к пенсионному обеспечению не раскрытые в указанном Федеральном законе понятия «педагогическая деятельность» и «учреждения для детей», обеспечивая тем самым реализацию права граждан на досрочное пенсионное обеспечение. 5 Возложение законодателем на Правительство Российской Федерации полномочия по определению того, какого рода профессиональная деятельность может быть отнесена к педагогической и сопряжена ли она с повышенными психофизиологическими нагрузками, связанными с осуществлением именно педагогической деятельности, предполагает, что в основе соответствующей дифференциации должны лежать объективные критерии оценки характера труда и функциональных обязанностей по той или иной должности. Аналогичным образом реализовывалось и право работников образования на пенсию за выслугу лет по ранее действовавшему законодательству (статьи 80 и 83 Закона Российской Федерации от 20 ноября 1990 года «О государственных пенсиях в Российской Федерации»). В соответствии с пунктом 2 постановления Совета Министров РСФСР от 6 сентября 1991 года № 463 «Об утверждении Списка профессий и должностей работников образования, педагогическая деятельность которых в школах и других учреждениях для детей дает право на пенсию за выслугу лет» в стаж, дающий право на пенсию за выслугу лет работникам образования, засчитывались все виды педагогической деятельности в учреждениях (организациях) и должностях, предусмотренных Списком, который в разделе «Наименование учреждений» содержал указание на детские дошкольные учреждения всех типов, а в разделе «Наименование должностей» – указание на директора (заведующего). С 1 ноября 1999 года вступило в силу постановление Правительства Российской Федерации от 22 сентября 1999 года № 1067 «Об утверждении Списка должностей, работа в которых засчитывается в выслугу, дающую право на пенсию за выслугу лет в связи с педагогической деятельностью в школах и других учреждениях для детей, и Правил исчисления сроков выслуги для назначения пенсии за выслугу лет в связи с педагогической деятельностью в школах и других учреждениях для детей», согласно пункту 3 которого в выслугу, дающую право на указанную пенсию, засчитывались периоды работы до 1 ноября 1999 года в соответствии со Списком, 6 утвержденным постановлением Совета Министров РСФСР от 6 сентября 1991 года № 463, а периоды работы после этой даты – в соответствии с утвержденными новым Списком и Правилами, в пункте 2 которых было оговорено, что работа в качестве директоров (начальников, заведующих) ряда учреждений для детей, включая дошкольные образовательные учреждения, в выслугу лет не засчитывается. Данные предписания, по сути, нашли отражение и в оспариваемой норме. С принятием постановления Правительства Российской Федерации от 22 сентября 1999 года № 1067 работникам, занимавшим названные должности, стало известно, что их работа после 1 ноября 1999 года не будет включаться в стаж, дающий право на назначение пенсии на льготных условиях. Таким образом обеспечивалась необходимая стабильность в правовом регулировании, а для граждан создавалась возможность адаптироваться к изменившимся условиям их пенсионного обеспечения. Основанное на анализе объективных данных изменение оценки профессиональной деятельности руководителей дошкольных образовательных учреждений применительно к льготному пенсионному обеспечению, как и сохранение за ними права на включение в специальный стаж времени работы в этих должностях за период, когда законодательством предусматривался их зачет в выслугу лет, не нарушает конституционные требования и согласуется с правовой позицией Конституционного Суда Российской Федерации, согласно которой внесение изменений в действующее правовое регулирование, оказывающее неблагоприятное воздействие на правовое положение граждан, должно сопровождаться соблюдением принципа поддержания доверия граждан к закону и действиям государства, который предполагает сохранение разумной стабильности правового регулирования и недопустимость внесения произвольных изменений в действующую систему норм, а также в случае необходимости – предоставление гражданам возможности в течение некоторого переходного периода адаптироваться к вносимым изменениям (Постановление Конституционного Суда Российской Федерации от 24 мая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Хаяровой Салимы Камарутдиновны,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