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190288-П/2015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февраля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Никулина Сергея Александровича на нарушение его конституционных прав частью второй статьи 61 и частью первой статьи 258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 гражданина С.А.Никулина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Часть вторая статьи 61 ГПК Российской Федерации, конкретизирующая общие положения процессуального законодательства об обязательности вступивших в законную силу судебных постановлений судов общей юрисдикции и направленная на обеспечение законности выносимых судом постановлений, во взаимосвязи с другими предписаниями данного Кодекса, в том числе закрепленными в его статье 2, части второй статьи 13, 3 части второй статьи 56, статье 195 и части первой статьи 196 ГПК Российской Федерации, а также со статьей 6 Федерального конституционного закона от 31 декабря 1996 года № 1-ФКЗ «О судебной системе Российской Федерации» не предполагает ее произвольного применения, а потому не может рассматриваться как нарушающая конституционные права заявителя, указанные в жалобе. Оспариваемая С.А.Никулиным часть первая статьи 258 ГПК Российской Федерации предписывает судам общей юрисдикции в случае признания соответствующего заявления обоснованным обязывать орган государственной власти, орган местного самоуправления, должностное лицо, государственного или муниципального служащего устранить в полном объеме допущенное нарушение прав и свобод гражданина или препятствие к осуществлению его прав и свобод и тем самым направлена на обеспечение возможности реализации гарантированного статьей 46 (части 1 и 2) Конституции Российской Федерации права на судебную защиту прав и свобод. Данное законоположение не ставит возможность удовлетворения судом заявления об оспаривании решения, действия (бездействия) органа государственной власти, органа местного самоуправления, должностного лица, государственного или муниципального служащего в зависимость от наличия объективной возможности соответствующего органа государственной власти, органа местного самоуправления, должностного лица, государственного или муниципального служащего устранить в полном объеме допущенное нарушение прав и свобод гражданина или препятствие к осуществлению гражданином его прав и свобод. Как следует из представленных материалов, суд, отказывая в удовлетворении требований С.А.Никулина о признании незаконными действий (бездействия) должностного лица, выразившихся в неисполнении решения суда, создании заявителю препятствий в реализации его права по распоряжению денежными средствами, соответствующими фактической рыночной стоимости квартиры, которую должен был предоставить Департамент жилищного обеспечения Министерства обороны Российской 4 Федерации на основании решения суда, вынесенного по делу с его участием, а также суммарному доходу, полученному от сдачи этой квартиры внаем, пришел к выводу о том, что вступившим в законную силу судебным постановлением за истцом признано право на внеочередное получение жилого помещения, а не право на получение денежной компенсации присужденного имущества; способ исполнения решения суда не изменен, соответственно, на ответчике лежит обязанность по предоставлению заявителю отдельной квартиры. При таких обстоятельствах часть первая статьи 258 ГПК Российской Федерации не может рассматриваться как нарушающая конституционные права заявителя в указанном им аспекте.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Никулина Сергея Александровича,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