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188718-П/2013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Галимуллина Айнура Каримулловича на нарушение его конституционных прав подпунктом «б» пункта 2 статьи 2 Федерального закона от 23 июля 2013 года № 217-ФЗ «О внесении изменений в Уголовно-процессуальный кодекс Российской Федерации и статьи 1 и 3 Федерального закона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по вопросам совершенствования процедуры апелляционного производства»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А.К.Галимуллина,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общей юрисдикции от 23 июля 2012 года гражданин А.К.Галимуллин был признан виновным в совершении преступления; 18 декабря 2012 года приговор в соответствии с решением суда кассационной инстанции вступил в законную силу. Каких-либо сведений об оспаривании данных судебных решений в надзорном порядке в течение 2013 года А.К.Галимуллин Конституционному Суду Российской Федерации не представил. В удовлетворении поданного А.К.Галимуллиным после 1 января 2014 года ходатайства о восстановлении процессуального срока обжалования вступивших в законную силу до 1 января 2013 года судебных решений в порядке главы 48 УПК Российской Федерации, установленного частью 5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в редакции подпункта «б» пункта 2 статьи 2 Федерального закона от 23 июля 2013 года № 217-ФЗ «О внесении изменений в Уголовно-процессуальный кодекс Российской Федерации и статьи 1 и 3 Федерального закона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по вопросам совершенствования процедуры апелляционного производства», заявителю было отказано вынесшим приговор судом (постановление от 3 июня 2014 года) ввиду признания причин пропуска этого срока неуважительными. А.К.Галимуллин обжаловал постановление от 3 июня 2014 года в апелляционном порядке (по правилам главы 451 УПК Российской Федерации, поскольку решение вынесено после 1 января 2013 года). Апелляционным постановлением Верховного Суда Республики Башкортостан от 20 октября 2014 года данное постановление было отменено как незаконное, однако в удовлетворении ходатайства о восстановлении срока на обжалование 3 приговора в надзорном порядке заявителю вновь было отказано – на том основании, что изменение, продление либо восстановление процессуального срока, закрепленного частью 5 статьи 3 Федерального закона от 29 декабря 2010 года № 433-ФЗ, не предусмотрено ни при каких обстоятельствах, в том числе в силу уважительности причин его пропуска.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Галимуллина Айнура Каримулловича, поскольку законоположение, конституционность которого оспаривает заявитель, утратило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