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декабря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Терехова Вадима Александровича на нарушение его конституционных прав решениями суда общей юрисдикции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гражданина В.А.Терехова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ходе предварительного слушания уголовного дела по обвинению гражданина В.А.Терехова в совершении ряда преступлений суд принял решение об удовлетворении заявленного государственным обвинителем ходатайства об отказе от обвинения в части, касающейся преступления, предусмотренного частью второй статьи 210 УК Российской Федерации.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ней не ставится вопрос о неконституционности какой-либо нормы, а выражается несогласие с судебным решением, которым было удовлетворено ходатайство государственного обвинителя о частичном отказе от обвинения В.А.Терехова. Разрешение затронутых вопросов сводится к оценке законности и обоснованности принятых по уголовному делу заявителя правоприменительных решений, что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Терехова Вадима Александровича, поскольку она не отвечает требованиям Федерального конституционного закона «О Конституционном Суде 3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