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184773-П/2014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Тер- Маркарьяна Давида Борисовича на нарушение его конституционных прав положениями части второй статьи 188 и части первой статьи 2291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гражданина Д.Б.Тер-Маркарьяна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Октябрьского районного суда города Новороссийска Краснодарского края от 1 декабря 2010 года гражданин Д.Б.Тер-Маркарьян признан виновным в покушении на незаконный сбыт наркотических средств, в том числе в крупном размере, в приготовлении к незаконному сбыту наркотических средств в особо крупном размере, а также в умышленных действиях, направленных на незаконное перемещение наркотических средств через таможенную границу Российской Федерации, т.е. в совершении 2 преступлений, предусмотренных частью третьей статьи 30 и частью первой статьи 2281, частью третьей статьи 30 и пунктом «б» части второй статьи 2281, частью первой статьи 30 и пунктом «г» части третьей статьи 2281 УК Российской Федерации, а также частью второй статьи 188 данного Кодекса, устанавливающей ответственность за контрабанду. При этом контрабанда была совершена виновным 20 апреля 2010 года, когда он, перемещаясь из Украины в Российскую Федерацию, был задержан в ходе таможенного досмотра, осуществляемого в рамках таможенного контроля на территории таможенного поста Краснодарской таможни, с наркотическим средством (героин). Постановлением президиума Краснодарского краевого суда от 7 марта 2012 года, вынесенным в порядке судебного надзора, приговор в отношении Д.Б.Тер-Маркарьяна был изменен, его действия переквалифицированы с части второй статьи 188 УК Российской Федерации, которая была признана утратившей силу Федеральным законом от 7 декабря 2011 года № 420-ФЗ «О внесении изменений в Уголовный кодекс Российской Федерации и отдельные законодательные акты Российской Федерации», на часть первую статьи 2291 данного Кодекса, введенную тем же Федеральным законом, которая фактически охватывает своей диспозицией деяния, ранее предусмотренные частью второй его статьи 188. Однако определением Судебной коллегии по уголовным делам Верховного Суда Российской Федерации от 17 апреля 2013 года указанные приговор и постановление изменены, действия виновного, образующие состав контрабанды, снова квалифицированы по части второй статьи 188 УК Российской Федерации, на том основании, что преступность и наказуемость деяния в соответствии со статьей 9 данного Кодекса определяются уголовным законом, действовавшим во время совершения этого деяния, часть же первая его статьи 2291, введенная в действие после совершения Д.Б.Тер-Маркарьяном преступления, не улучшает, по мнению суда, положение осужденного, поскольку устанавливает за содеянное такие же санкции. 3 Как утверждает заявитель, положения части второй статьи 188 и части первой статьи 2291 УК Российской Федерации нарушают его права, установленные статьями 17 (часть 2), 18, 21, 45 (часть 2), 46 (части 1 и 2) и 50 (часть 3) Конституции Российской Федерации, поскольку не позволяют суду применить уголовный закон, улучшающий положение лица, совершившего преступление до введения этого закона в действие.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Утратившая силу статья 188 УК Российской Федерации в части второй определяла ответственность за контрабанду – перемещение через таможенную границу Российской Федерации в том числе наркотических средств, психотропных веществ,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 Введенная Федеральным законом от 7 декабря 2011 года № 420-ФЗ статья 2291 УК Российской Федерации предусматривает ответственность за контрабанду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под которой понимается их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Данные законоположения не регламентируют действие уголовного закона во времени и обратную силу уголовного закона, которые определены 4 в статьях 9 и 10 УК Российской Федерации, при этом согласно его статье 9 преступность и наказуемость деяния определяются уголовным законом, действовавшим во время совершения этого деяния, которым признается время совершения общественно опасного действия (бездействия) независимо от времени наступления последствий, а статья 10 данного Кодекса в развитие положений статьи 54 (часть 2) Конституции Российской Федерации прямо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Вместе с тем,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Тер- Маркарьяна Давида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