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15560-П/2006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ноября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Давыдова Андрея Станиславовича на нарушение его конституционных прав частью третьей статьи 376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Ю.М.Данилова,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А.С.Давыдова,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А.С.Давыдов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Конституционное право на судебную защиту как основное, неотчуждаемое право человека, выступающее гарантией реализации всех других прав и свобод, по смыслу статьи 46 (часть 1) Конституции Российской Федерации во взаимосвязи с ее статьями 19 (часть 1), 46 (часть 2), 47 (часть 1), 50 (часть 3), 118 (часть 1) и 123 (часть 3), – это не только право на обращение в суд, но и право на эффективное восстановление нарушенных прав и свобод посредством правосудия, отвечающего требованиям справедливости. В целях обеспечения этого права суды в сфере уголовного судопроизводства наделяются непосредственно Конституцией Российской Федерации такими полномочиями, как установление виновности или невиновности обвиняемых в совершении преступлений и постановление соответствующих приговоров (статья 49, часть 1), пересмотр приговоров, вынесенных нижестоящей судебной инстанцией (статья 50, часть 3), а также приведение ранее вынесенных приговоров в соответствие с новым уголовным законом, устраняющим или 3 смягчающим ответственность за преступление (статья 54, часть 2). Осуществление указанных полномочий, в том числе принятие соответствующих судебных решений, будучи проявлением функции правосудия, должно подчиняться требованиям законности, обоснованности, справедливости, которые Конституция Российской Федерации и федеральные законы предъявляют к актам правосудия (Постановление Конституционного Суда Российской Федерации от 20 апреля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часть третья статьи 376 УПК Российской Федерации в части, касающейся проверки в заседании суда кассационной инстанции судебного решения, принятого в соответствии с пунктом 13 части первой статьи 397 УПК Российской Федерации по вопросу об освобождении от наказания или о смягчении наказания вследствие издания уголовного закона, имеющего обратную силу, – по своему конституционно-правовому смыслу в системе действующего уголовно- процессуального регулирования процедуры принятия судом решений как в досудебных, так и в последующих стадиях производства по уголовному делу, не допускающей возможность проведения судебного заседания в отсутствие подозреваемого, обвиняемого, подсудимого или осужденного, – предполагает необходимость обеспечения осужденному по его просьбе возможности обосновать перед судом кассационной инстанции свою позицию по рассматриваемым вопросам путем непосредственного участия в судебном заседании, использования систем видеоконференцсвязи или иным способом. Исходя из изложенного и руководствуясь пунктами 2 и 3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третья статьи 376 УПК Российской Федерации в части, касающейся проверки в заседании суда кассационной инстанции судебного решения, принятого в соответствии с пунктом 13 части первой статьи 397 УПК Российской Федерации по вопросу об освобождении от наказания или о смягчении наказания вследствие издания уголовного закона, имеющего обратную силу, предполагает необходимость обеспечения осужденному по его просьбе возможности обосновать перед судом кассационной инстанции свою позицию по рассматриваемым вопросам путем непосредственного участия в судебном заседании, использования систем видеоконференцсвязи или иным способом.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6 Федерального конституционного закона «О Конституционном Суде Российской Федерации» конституционно-правовой смысл части третьей статьи 376 УПК Российской Федерации, выявленный Конституционным Судом Российской Федерации в настоящем Определении на основании правовых позиций, выраженных им в сохраняющих свою силу решениях, является общеобязательным и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Давыдова Андрея Станиславовича не подлежащей дальнейшему рассмотрению в заседании Конституционного Суда Российской Федерации, поскольку для разрешения поставленного заявителем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7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«Собрании законодательства Российской Федерации» и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