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17473-П/2008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Чупрова Александра Леонидовича на нарушение его конституционных прав положениями пункта 3 статьи 31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А.Л.Чупрова,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125 (части 4 и 6) Конституции Российской Федерации и конкретизирующих ее положений пункта 3 части первой статьи 3, статей 6 и 36, пункта 3 части первой статьи 43, частей второй и третьей статьи 79, частей первой, второй и четвертой статьи 87 Федерального конституционного закона «О Конституционном Суде Российской Федерации», Положения пункта 3 статьи 31 Федерального закона «О трудовых пенсиях в Российской Федерации» уже были предметом рассмотрения Конституционного Суда Российской Федерации. В Определении от 2 ноября 2006 года Абзац первый пункта 5 Положения о порядке назначения и выплаты пенсий за выслугу лет работникам летно-испытательного состава предусматривает, что в выслугу лет работникам летно-испытательного состава засчитываются как время службы в должностях летного состава Вооруженных Сил, учитываемое в порядке, установленном для назначения пенсий военнослужащим, так и работа в должностях летного состава гражданской авиации, учитываемая в порядке, установленном для назначения пенсий летному составу гражданской авиации. Осуществленное в данном нормативном правовом акте определение правил исчисления выслуги лет свидетельствует, таким образом, о единообразном подходе к установлению условий зачета в специальный трудовой стаж, дающий право на льготное пенсионное обеспечение, периодов соответствующей военной службы и работы в должностях летного состава гражданской авиации. Следовательно, положения пункта 3 статьи 31 Федерального закона «О трудовых пенсиях в Российской Федерации» применительно к исчислению на основании Положения о порядке назначения и выплаты пенсий за выслугу лет работникам летно-испытательного состава специального трудового стажа с учетом периодов работы в должностях летного состава гражданской 5 авиации должны пониматься в том же конституционно-правовом смысле, какой был выявлен Конституционным Судом Российской Федерации в Определении от 2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3 статьи 31 Федерального закона «О трудовых пенсиях в Российской Федерации» – по своему конституционно-правовому смыслу, выявленному Конституционным Судом Российской Федерации на основе правовых позиций, ранее выраженных им в сохраняющих силу решениях, – не допускают в системе действующего правового регулирования возможность исключения из специального трудового стажа работников летно-испытательного состава, дающего право на пенсионное обеспечение за выслугу лет, времени работы в должностях летного состава гражданской авиации. Выявленный Конституционным Судом Российской Федерации в настоящем Определении конституционно-правовой смысл указанных законоположений является общеобязательным и исключает любое иное их истолкование в правоприменительной практике.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Чупрова Александра Леонидовича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Чупрова Александра Леонидовича подлежит пересмотру в установленном порядке с учетом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