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78647-П/2011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Емельянова Валерия Прокопьевича на нарушение его конституционных прав статьей 4 Гражданского кодекса Российской Федерации, абзацем третьим пункта 5 статьи 55 Закона Российской Федерации «Об образовании» и положением Закона Республики Хакасия «Об образовании»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В.П.Емельянова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требования гражданина В.П.Емельянова к администрации муниципального образования «Аскизский район» (Республика Хакасия) о признании за ним права на бесплатное отопление и освещение жилой площади и о предоставлении указанных льгот были удовлетворены. Постановлением суда кассационной инстанции решение суда первой инстанции отменено и вынесено новое решение – об 2 отказе в удовлетворении требований заявителя. Суд надзорной инстанции отказал в пересмотре дела в порядке надзора.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В.П.Емельяновым материалы, не находит оснований для принятия его жалобы к рассмотрению. Конституция Российской Федерации, предусматривая в соответствии с целями социального государства (статья 7, часть 1) установление в Российской Федерации гарантий социальной защиты населения (статья 7, часть 2), вместе с тем не закрепляет конкретные меры такой защиты, равно 3 как и объем и условия их предоставления тем или иным категориям граждан. Определение организационно-правовых форм и механизмов реализации социальной защиты, включая социальную поддержку, относится к полномочиям законодателя. При этом, поскольку социальная защита, включая социальное обеспечение, отнесена к предметам совместного ведения Российской Федерации и ее субъектов (статья 72, пункт «ж» части 1, Конституции Российской Федерации), по данному предмету совместного ведения издаются федеральные законы и принимаемые в соответствии с ними законы и иные нормативные правовые акты субъектов Российской Федерации (статья 76, часть 2, Конституции Российской Федерации). Реализуя предоставленные ему полномочия, федеральный законодатель в абзаце третьем пункта 5 статьи 55 Закона Российской Федерации «Об образовании» закрепил право педагогических работников образовательных учреждений на предоставление компенсации расходов на оплату жилых помещений, отопления и освещения, предусмотрев, что размер, условия и порядок возмещения расходов, связанных с предоставлением указанных мер социальной поддержки педагогическим работникам федеральных государственных образовательных учреждений, устанавливаются законодательством Российской Федерации и обеспечиваются за счет средств федерального бюджета, а педагогическим работникам образовательных учреждений субъектов Российской Федерации и муниципальных образовательных учреждений – законодательством субъектов Российской Федерации и обеспечиваются за счет средств бюджетов субъектов Российской Федерации. Действуя в пределах своих полномочий, законодатель Республики Хакасия в статье 14 Закона Республики Хакасия «Об образовании» определил меры социальной поддержки работников образования Республики Хакасия и закрепил в пункте 8 данной статьи право педагогических работников, проживающих и работающих в сельской местности, рабочих поселках (поселках городского типа), на предоставление компенсации расходов на оплату жилых помещений, отопления и освещения, указав при 4 этом, что размер, условия и порядок возмещения расходов, связанных с предоставлением таких мер социальной поддержки данной категории граждан, устанавливаются законом Республики Хакасия и обеспечиваются за счет средств бюджета Республики Хакасия. Такое правовое регулирование, закрепляющее конкретные меры социальной поддержки педагогических работников, само по себе не противоречит конституционным предписаниям и не нарушает конституционные права заявителя, который к данной категории не относится. Данные положения не затрагивают вопросы, касающиеся оснований и порядка предоставления мер социальной поддержки членам семьи умершего педагогического работника, если на момент его смерти они пользовались определенными мерами социальной поддержки и после его смерти получают пенсию, являющуюся для них единственным источником средств к существованию. Право данной категории граждан на предоставление указанных мер было предусмотрено постановлениями Совета Министров СССР от 10 февраля 1948 года № 246 и от 4 мая 1971 года № 255, а в настоящее время – Законом Республики Хакасия от 5 апреля 2011 года № 30- ЗРХ «О порядке, размере и условиях возмещения расходов, связанных с предоставлением мер социальной поддержки педагогическим работникам образовательных учреждений в Республике Хакасия». Разрешение же вопроса о том, являются ли действующими (в полном объеме или в части) указанные подзаконные нормативные правовые акты СССР, а также подлежит ли применению в деле заявителя Закон Республики Хакасия «О порядке, размере и условиях возмещения расходов, связанных с предоставлением мер социальной поддержки педагогическим работникам образовательных учреждений в Республике Хакасия»,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5 Что касается вопроса о конституционности статьи 4 ГК Российской Федерации, то она, закрепляя общеправовой принцип действия закона во времени, не исключает возможность для законодателя установить иное регулирование в специальном законе с учетом предписаний статьи 54 Конституции Российской Федерации (о чем свидетельствует содержание абзаца второго пункта 1 данной статьи ГК Российской Федерации) и,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Емельянова Валерия Прокопьевича,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