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167905-П/2014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Соединенного Королевства Великобритании и Северной Ирландии Гленвилла Уильяма Стрельцова на нарушение его конституционных прав частью 3 статьи 18.8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жалобы гражданина Соединенного Королевства Великобритании и Северной Ирландии Г.У.Стрельцова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Иностранные граждане и лица без гражданства пользуются в Российской Федерации правами и несут обязанности наравне с гражданами Российской Федерации, кроме случаев, установленных федеральным законом или международным договором Российской Федерации (статья 62, часть 3, Конституции Российской Федерации). Правовой статус иностранных граждан в Российской Федерации определяет Федеральный закон от 25 июля 2002 года № 115-ФЗ «О правовом положении иностранных граждан в Российской Федерации», который устанавливает основания и условия пребывания иностранных граждан на ее территории и признает иностранного гражданина законно находящимся в Российской Федерации, если он имеет действительные вид на жительство либо разрешение на временное проживание, либо визу и (или) миграционную карту, либо иные документы, подтверждающие его право на пребывание (проживание) в Российской Федерации (абзац девятый пункта 1 статьи 2). В соответствии с частью первой статьи 2510 Федерального закона от 25 августа 1996 года № 114-ФЗ «О порядке выезда из Российской Федерации и въезда в Российскую Федерацию» иностранный гражданин незаконно находится на территории Российской Федерации и несет ответственность, в частности, если он уклоняется от выезда из Российской Федерации по истечении срока пребывания в ней. Приведенным законоположениям корреспондирует оспариваемая заявителем часть 3 статьи 18.8 КоАП Российской Федерации, которая в дополнение к административному штрафу предусматривает обязательное административное выдворение за пределы Российской Федерации за нарушение иностранным гражданином режима пребывания в Российской Федерации, совершенное в городе федерального значения Москве или Санкт- Петербурге либо в Московской или Ленинградской области. Эта мера ответственности введена федеральным законом, как того требует статья 55 4 (часть 3) Конституции Российской Федерации, допускающая ограничения конституционных прав и свобод для защиты поименованных в ней ценностей.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Соединенного Королевства Великобритании и Северной Ирландии Гленвилла Уильяма Стрельцова, поскольку она не отвечает требованиям 5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