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151085-П/2013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Вакорина Никиты Сергеевича на нарушение его конституционных прав частью шестой статьи 399 Уголовно-процессуального кодекса Российской Федерации и частью третьей статьи 62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Н.С.Вакорина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районного суда от 26 августа 2010 года гражданину Н.С.Вакорину, отбывающему на основании приговора, вынесенного в 2007 году, наказание в виде лишения свободы, отказано в удовлетворении ходатайства о приведении приговора в соответствие с новым уголовным законом, улучшающим положение лица, совершившего преступление.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шестая статьи 399 УПК Российской Федерации, регламентирующая процедуру разрешения вопросов, связанных с исполнением приговора, наделяет прокурора полномочием участвовать в судебном заседании. Вопреки доводам заявителя эта норма не умаляет прав осужденного как стороны защиты в пользу прав стороны обвинения. Право же осужденного обратиться к прокурору с жалобой на нарушение его прав гарантируется нормами Федерального закона от 17 января 1992 года № 2202- I «О прокуратуре Российской Федерации», согласно которому прокурор в соответствии с процессуальным законодательством вступает в дело в любой стадии процесса, если этого требует защита прав граждан (пункт 3 статьи 35), и приносит представление на незаконное или необоснованное судебное решение (пункты 1 и 2 статьи 36) (определения Конституционного Суда Российской Федерации от 13 октября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Вакорина Никиты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