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172338-П/2014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Герасимова Альберта Юрьевича на нарушение его конституционных прав частью второй статьи 10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А.Ю.Герасимова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от 31 мая 2006 года гражданин А.Ю.Герасимов осужден за совершение преступлений, в том числе предусмотренного пунктами «а», «в», «з» части второй статьи 126 «Похищение человека» УК Российской Федерации, – к восьми годам лишения свободы, по совокупности же преступлений – к десяти годам. В связи с изданием Федерального закона от 7 декабря 2011 года № 420-ФЗ, снизившего пределы санкции указанной части (верхний – с пятнадцати до двенадцати лет лишения свободы, а 2 нижний – с шести до пяти), осужденный обратился в суд с ходатайством о приведении приговора в соответствие с действующим законодательством. Постановлением от 14 мая 2012 года ходатайство удовлетворено, наказание, назначенное за совершение преступления, предусмотренного пунктами «а», «в», «з» части второй статьи 126 УК Российской Федерации, смягчено до семи лет шести месяцев лишения свободы, также снижено окончательное наказание, с чем согласились вышестоящие суды.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Герасимова Альберта Юрьевича, поскольку она не отвечает требованиям Федерального конституционного закона «О Конституционном Суде 4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