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172734-П/2014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Еникеева Евгения Владимировича на нарушение его конституционных прав частью третьей статьи 246 и частью восьмой статьи 251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 гражданина Е.В.Еникеева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Статья 46 (часть 1) Конституции Российской Федерации, гарантируя каждому право на судебную защиту его прав и свобод, непосредственно не устанавливает какой-либо определенный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оспаривания. В соответствии со статьей 71 (пункт «о») Конституции Российской Федерации они определяются федеральными законами. Часть третья статьи 246 ГПК Российской Федерации с учетом особенностей правовой природы дел, возникающих из публичных правоотношений, закрепляет за судом – в отличие от искового производства – возможность выйти за пределы оснований и доводов заявленных требований. Такое регулирование имеет целью обеспечение полноты проверки законности оспариваемого нормативного правового акта и установление дополнительных гарантий права на судебную защиту граждан – участников публичных правоотношений и направлено на всестороннее и полное рассмотрение судом заявленных требований с учетом всех положенных в их обоснование доводов и аргументов и вынесение законного и обоснованного решения по делу. Часть восьмая статьи 251 ГПК Российской Федерации направлена на пресечение рассмотрения судами тождественных заявлений (о том же предмете и по тем же основаниям) об оспаривании нормативного правового акта в случае, когда его законность ранее проверялась судом по заявлениям других лиц. Таким образом, часть третья статьи 246 и часть восьмая статьи 251 ГПК Российской Федерации не могут рассматриваться как нарушающие 4 права заявителя, установленные статьями 2 и 46 (части 1 и 2) Конституции Российской Федерации. Оспариваемые законоположения не регулируют вопросы наделения лиц, участвующих в делах об оспаривании нормативных правовых актов, теми или иными процессуальными правами, в том числе правом знакомиться с материалами ранее рассмотренных судами дел, и, таким образом, не нарушают права заявителя, предусмотренные статьями 15 (часть 4) и 29 (части 1 и 4) Конституции Российской Федерации, а также статьей 10 Конвенции о защите прав человека и основных свобод. Проверка же того, совпадали ли основания, указанные Е.В.Еникеевым в заявлении об оспаривании нормативных правовых актов, с основаниями, по которым эти акты проверялись ранее по требованию другого лица,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Еникеева Евгения Владимировича,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