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196076-П/2015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«Эмир» на нарушение конституционных прав и свобод положением части 9 статьи 19.5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ЗАО «Эмир»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«Эмир»,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