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17663-П/2008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 июля 2008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Ямалетдинова Олега Геннадьевича на нарушение его конституционных прав положением части третьей статьи 399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С.П.Маврина, Ю.Д.Рудкина, Н.С.Селезнева, А.Я.Сливы, В.Г.Стрекозова, О.С.Хохряковой, Б.С.Эбзеева, В.Г.Ярославцева, заслушав в пленарном заседании заключение судьи А.Л.Кононова,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О.Г.Ямалетдинова,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О.Г.Ямалетдинов в своей жалобе в Конституционный Суд Российской Федерации оспаривает конституционность положения части третьей статьи 399 УПК Российской Федерации, согласно которому решение об участии осужденного в судебном заседании принимает суд. Как следует из представленных материалов, приговором Октябрьского районного суда города Екатеринбурга от 4 марта 2005 года О.Г.Ямалетдинов признан виновным в совершении преступления, предусмотренного частью третьей статьи 159 «Мошенничество» УК Российской Федерации, и ему 2 назначено наказание в виде штрафа в размере 300 000 рублей, выплата которого постановлением того же суда от 26 сентября 2005 года была рассрочена на 36 месяцев. В связи со злостным уклонением О.Г.Ямалетдинова от уплаты штрафа это наказание постановлением Октябрьского районного суда города Екатеринбурга от 1 марта 2006 года было заменено лишением свободы на срок шесть месяцев с отбыванием наказания в исправительной колонии общего режима. При этом судебное заседание по данному вопросу было проведено без его участия. По мнению заявителя, оспариваемое законоположение, предоставляя суду право по своему усмотрению принимать решение об участии в судебном заседании осужденного, в отношении которого рассматриваются вопросы, связанные с исполнением приговора, ограничивает права осужденного на участие в судебном заседании, ознакомление с имеющимися в деле материалами, заявление ходатайств и отводов, доведение до суда своей позиции по рассматриваемому вопросу и тем самым противоречит статьям 45, 46 и 48 Конституции Российской Федерации и статье 14 Международного пакта о гражданских и политических правах.</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Предоставление реальной возможности довести до сведения суда свою позицию относительно всех аспектов дела является одной из необходимых гарантий судебной защиты и справедливости судебного разбирательства; во всяком случае лицо – вне зависимости от его уголовно- процессуального статуса (подозреваемый, обвиняемый, подсудимый или осужденный), – если оно изъявляет желание участвовать в судебном заседании, не может быть лишено возможности заявлять отводы и ходатайства, знакомиться с позициями выступавших участников судебного заседания и исследованными судом дополнительными материалами, давать объяснения по рассматривавшимся в судебном заседании вопросам. Данная правовая позиция, выраженная Конституционным Судом Российской Федерации в постановлениях от 10 декабря 1998 года</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статье 6 Федерального конституционного закона «О Конституционном Суде Российской Федерации» решения Конституционного Суда Российской Федерации обязательны на всей территории Российской Федерации для всех представительных, исполнительных и судебных органов государственной власти, органов местного самоуправления, предприятий, учреждений, организаций, должностных лиц, граждан и их объединений. Данная норма распространяется на все решения Конституционного Суда Российской Федерации, независимо от того, в какой форме они выносятся, – в форме постановления, определения или заключения. Согласно части третьей статьи 79 Федерального конституционного закона «О Конституционном Суде Российской Федерации» решения судов и иных органов, основанные на актах, признанных неконституционными, не подлежат исполнению и должны быть пересмотрены в установленных федеральным законом случаях. Это предписание,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гражданина Ямалетдинова Олега Геннадьевича не подлежащей дальнейшему рассмотрению в заседании Конституционного Суда Российской Федерации, поскольку поставленный им вопрос был разрешен Конституционным Судом Российской Федерации в ранее принятых решениях, сохраняющих свою силу.</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