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162248-П/2014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Магденко Александра Михайловича на нарушение его конституционных прав пунктом 6 части 1 статьи 24.5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А.М.Магденко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А.М.Магденко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Магденко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