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91403-П/2012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февраля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Черничкина Владимира Александровича на нарушение его конституционных прав положением статьи 17.7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С.П.Маврина, Н.В.Мельникова, Ю.Д.Рудкина, О.С.Хохряковой, В.Г.Ярославцева, рассмотрев вопрос о возможности принятия к рассмотрению жалобы гражданина В.А.Черничкина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В.А.Черничкиным материалы, не находит оснований для принятия его жалобы к рассмотрению. Федеральный закон от 17 января 1992 года № 2202-I «О прокуратуре Российской Федерации», определяя правовые основы деятельности прокуратуры Российской Федерации, предусматривает право прокурора при осуществлении надзора за исполнением законов требовать от руководителей коммерческих организаций представления необходимых документов, материалов, статистических и иных сведений (статьи 3, 21 и 22). При этом в силу пункта 1 статьи 6 указанного Федерального закона требования прокурора, вытекающие из его полномочий, перечисленных в статьях 91, 22, 27, 30 и 33 данного Федерального закона, подлежат безусловному 3 исполнению в установленный срок. Установленная статьей 17.7 КоАП Российской Федерации административная ответственность за умышленное невыполнение требований прокурора, вытекающих из его законных полномочий, является средством обеспечения исполнения указанной обязанности. Отсутствие ответственности за неисполнение законных требований прокурора не позволило бы прокуратуре Российской Федерации эффективно осуществлять возложенные на нее функции, а поэтому сама по себе статья 17.7 КоАП Российской Федерации не может рассматриваться как нарушающая конституционные права граждан. При этом запрос должностных лиц органов прокуратуры о предоставлении необходимых сведений и копий документов может быть оспорен по правилам, установленным главой 25 ГПК Российской Федерации, равно как и иные решения, действия (бездействие) указанных должностных лиц, которые не подлежат оспариванию в порядке уголовного судопроизводства, а также в порядке производства по делам об административных правонарушениях. На это прямо указывает и Верховный Суд Российской Федерации, давая разъяснения по вопросам судебной практики (пункт 3 Постановления Пленума Верховного Суда Российской Федерации от 10 февраля 2009 года № 2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Обязанность представить по требованию прокурора необходимые документы, материалы, статистические и иные сведения при проведении прокуратурой Российской Федерации проверки соблюдения законодательства органами управления и руководителями коммерческих организаций не связана со свидетельскими показаниями и, вопреки утверждениям заявителя, не противоречит требованиям статьи 51 (часть 1) Конституции Российской Федерации, устанавливающей право каждого не свидетельствовать против себя самого. 4 Заявитель мотивирует свое требование признать статью 17.7 КоАП Российской Федерации не соответствующей Конституции Российской Федерации возможностью ее применения в незаконных целях, т.е. фактически связывает нарушение своих прав не с самой оспариваемой нормой, а с действиями и решениями должностных лиц государственных органов, проверка законности и обоснованности которых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Таким образом, статья 17.7 КоАП Российской Федерации не может рассматриваться как нарушающая конституционные права заявителя в обозначенном им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Черничкина Владимира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