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149132-П/2013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Кондрашина Геннадия Ивановича на нарушение его конституционных прав пунктом 2 статьи 33 Закона Российской Федерации «О занятости населения в Российской Федерации» и постановлением Правительства Российской Федерации «О размерах минимальной и максимальной величин пособия по безработице на 2013 год»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Г.И.Кондрашина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Г.И.Кондрашиным материалы, не находит оснований для принятия его жалобы к рассмотрению. Конституция Российской Федерации в соответствии с целями социального государства, определенными в ее статье 7 (часть 1), предусматривает установление государственных гарантий реализации гражданами конституционных прав на труд и социальную защиту от 3 безработицы (статья 7, часть 2; статья 37, часть 3; статья 39, часть 2). В силу указанных конституционных положений правовые основания обеспечения социальной защиты от безработицы, круг лиц, на которых она распространяется, условия и порядок ее предоставления закрепляются законом. Федеральный законодатель, реализуя свою компетенцию по определению параметров государственной защиты от безработицы, определил в Законе Российской Федерации «О занятости населения в Российской Федерации» механизм назначения и выплаты пособия по безработице, который включает и ограничение пособия максимальным размером, величина которого ежегодно определяется Правительством Российской Федерации (пункты 1 и 2 статьи 33). Делегируя Правительству Российской Федерации данное полномочие, федеральный законодатель исходил из того, что при определении порядка реализации конституционного права граждан на защиту от безработицы Правительство Российской Федерации принимает соответствующие решения не произвольно, а на основе действующего законодательства и, кроме того, учитывая объективную оценку экономических показателей, характеризующих состояние рынка труда, а также финансовые ресурсы федерального бюджета Российской Федерации (Определение Конституционного Суда Российской Федерации от 2 ноября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Кондрашина Геннадия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