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150159-П/2013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Старцева Михаила Григорьевича на нарушение его конституционных прав статьей 317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М.Г.Старцева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предусмотренные статьей 71 (пункт «о») Конституции Российской Федерации полномочия в сфере уголовного и уголовно-процессуального законодательства, закрепил в главе 40 УПК Российской Федерации особый порядок принятия судебного решения. При этом он определил, что применение такого порядка возможно лишь по ходатайству обвиняемого, заявленному добровольно при наличии его согласия с предъявленным обвинением и после проведения консультаций с защитником; суд же, принимая решение об особом порядке рассмотрения уголовного дела, во всяком случае должен удостовериться, что обвиняемый осознает характер и последствия заявленного им ходатайства и добровольно принимает на себя все эти последствия, включая как невозможность назначения наказания, превышающего две трети максимального срока или размера наиболее строгого вида наказания, предусмотренного санкцией соответствующей статьи Особенной части Уголовного кодекса Российской Федерации,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 Тем фактом, что заявителю, который осознанно и добровольно согласился с предъявленным обвинением и сам ходатайствовал об использовании особого порядка принятия решения по его делу, не 3 предоставляется право обжаловать вынесенный в отношении него приговор по мотиву несоответствия содержащихся в нем выводов фактическим обстоятельствам дела, его конституционные права не нарушаются. Кроме того, согласно статье 316 УПК Российской Федерации в случае возражения подсудимого против постановления приговора без проведения судебного разбирательства судья выносит постановление о прекращении особого порядка и назначении рассмотрения уголовного дела в общем порядке (часть шестая); судья постановляет обвинительный приговор и назначает подсудимому наказание, если придет к выводу, что обвинение, с которым согласился подсудимый, обоснованно, подтверждается доказательствами, собранными по уголовному делу (часть седьмая);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(часть восьмая) (определения Конституционного Суда Российской Федерации от 15 ноября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Старцева Михаила Григорьевича,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