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18051-П/2008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Сидоровой Елены Григорьевны на нарушение ее конституционных прав пунктом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гражданки Е.Г.Сидоровой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Е.Г.Сидоровой материалы, не находит оснований для принятия ее жалобы к рассмотрению. 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и социальные пособия устанавливаются законом (часть 2). В соответствии с подпунктом 10 пункта 1 статьи 28 Федерального закона «О трудовых пенсиях в Российской Федерации» право на 4 установление трудовой пенсии по старости независимо от возраста имеют лица, не менее 25 лет осуществлявшие педагогическую деятельность в государственных и муниципальных учреждениях для детей. В системе правового регулирования действующего пенсионного обеспечения установление для указанной категории лиц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По этому признаку законодатель выделяет педагогическую деятельность в государственных и муниципальных учреждениях для детей. Основанная на указанных признаках дифференциация условий реализации права на трудовую пенсию по старости сама по себе не может расцениваться как нарушающая принцип равенства всех перед законом (статья 19, часть 1, Конституции Российской Федерации) либо как ограничивающая право граждан на социальное (пенсионное) обеспечение (статья 39, часть 1, Конституции Российской Федерации). Пункт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5 Российской Федерации», предусматривая за период с 1 ноября 1999 года зачет в специальный стаж работы в определенных должностях в образовательных учреждениях среднего профессионального образования при условии обучения в них не менее 50 процентов детей в возрасте до 18 лет, лишь конкретизирует механизм реализации закрепленного в названной норме Федерального закона «О трудовых пенсиях в Российской Федерации» права на досрочное пенсионное обеспечение по старости, предоставленное законодателем только тем лицам, чья педагогическая деятельность осуществляется в учреждениях для детей, т.е. в учреждениях, основной контингент обучающихся в которых составляют лица в возрасте до 18 лет (Определение Конституционного Суда Российской Федерации от 23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Сидоровой Елены Григорьевны,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