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17395-П/2008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Пилипенко Николая Владимировича на нарушение его конституционных прав частью пятой статьи 125 и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Н.В.Пилипенко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2006 года следователем следственного отдела при Мордовском РОВД Тамбовской области было возбуждено уголовное дело по признакам преступления, предусмотренного частью второй статьи 264 «Нарушение правил дорожного движения и эксплуатации транспортных средств» УК Российской Федерации. В течение шести месяцев предварительного расследования гражданин Н.В.Пилипенко являлся подозреваемым по данному делу, однако постановлением следователя от 31 2 июля 2006 года уголовное преследование в отношении него было прекращено в соответствии с пунктом 2 части первой статьи 24 УПК Российской Федерации, а предварительное следствие – приостановлено. 10 ноября 2006 года заместитель прокурора Мордовского района Тамбовской области отменил указанное постановление, возобновил производство по делу и установил срок дополнительного следствия – до 10 декабря 2006 года. 11 декабря 2006 года предварительное следствие по делу было приостановлено в связи с неустановлением лица, подлежащего привлечению в качестве обвиняемого. В дальнейшем следователь трижды приостанавливал производство по указанному основанию, однако его постановления (от 11 декабря 2006 года, от 11 января 2007 года и от 22 февраля 2007 года) отменялись начальником следственного отдела и заместителем прокурора Мордовского района Тамбовской области и назначался месячный срок дополнительного расследования, при этом обвинение Н.В.Пилипенко не предъявлялось. Действия следователя и заместителя прокурора района, связанные с продлением срока предварительного расследования до 11 января 2007 года и 22 февраля 2007 года, Н.В.Пилипенко обжаловал в Мордовский районный суд Тамбовской области, который постановлениями от 2 марта 2007 года и от 10 апреля 2007 года признал их нарушающими части пятую и шестую статьи 162 УПК Российской Федерации. 28 февраля 2007 года постановлением следователя уголовное преследование в отношении Н.В.Пилипенко вновь прекращено в соответствии с пунктом 2 части первой статьи 24 УПК Российской Федерации, производство же по уголовному делу было приостановлено по тому же основанию, что и раньше. Однако 3 мая 2007 года постановлением заместителя прокурора Тамбовской области предварительное следствие по уголовному делу возобновлено, а 7 июня 2007 года постановлением заместителя прокурора Мордовского района Тамбовской области постановление от 28 февраля 2007 года, как вынесенное за пределами срока предварительного следствия, 3 отменено. Н.В.Пилипенко обжаловал постановление от 3 мая 2007 года в судебном порядке, однако оно было признано законным и обоснованным.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пятой статьи 125 УПК Российской Федерации по результатам рассмотрения жалобы на решения и действия (бездействие) дознавателя, следователя,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судья выносит решение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удовлетворения. 4 Из содержания данной нормы прямо следует лишь обязанность судьи рассмотреть жалобу на решения и действия (бездействие) должностных лиц и принять одно из указанных решений. Представленные в Вопросы, связанные с регламентацией порядка отмены постановления о прекращении уголовного дела и возобновления уголовного дела, ранее уже неоднократно были предметом рассмотрения Конституционного Суда Российской Федерации. Согласно правовой позиции Конституционного Суда Российской Федерации сама по себе возможность отмены незаконного и необоснованного постановления о прекращении уголовного дела и возобновления производства по делу вытекает из предписаний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 (статья 15, часть 2), гарантирующих государственную защиту прав и свобод человека и гражданина (статья 45, часть 1) и возлагающих на государство обязанность обеспечивать потерпевшим от преступлений доступ к правосудию и компенсацию причиненного ущерба (статья 52). Вместе с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Пилипенко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